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D4" w:rsidRPr="00C46252" w:rsidRDefault="003A26D4" w:rsidP="003A26D4">
      <w:pPr>
        <w:tabs>
          <w:tab w:val="left" w:pos="4305"/>
        </w:tabs>
        <w:spacing w:line="360" w:lineRule="auto"/>
        <w:ind w:firstLine="567"/>
        <w:jc w:val="center"/>
        <w:rPr>
          <w:b/>
          <w:sz w:val="32"/>
          <w:szCs w:val="32"/>
        </w:rPr>
      </w:pPr>
      <w:r w:rsidRPr="00C46252">
        <w:rPr>
          <w:b/>
          <w:sz w:val="32"/>
          <w:szCs w:val="32"/>
        </w:rPr>
        <w:t>Региональная общественная организация</w:t>
      </w:r>
    </w:p>
    <w:p w:rsidR="003A26D4" w:rsidRDefault="003A26D4" w:rsidP="003A26D4">
      <w:pPr>
        <w:tabs>
          <w:tab w:val="left" w:pos="4305"/>
        </w:tabs>
        <w:spacing w:line="360" w:lineRule="auto"/>
        <w:ind w:firstLine="567"/>
        <w:jc w:val="center"/>
        <w:rPr>
          <w:b/>
          <w:sz w:val="32"/>
          <w:szCs w:val="32"/>
        </w:rPr>
      </w:pPr>
      <w:r w:rsidRPr="00C46252">
        <w:rPr>
          <w:b/>
          <w:sz w:val="32"/>
          <w:szCs w:val="32"/>
        </w:rPr>
        <w:t>«Забайкальское общество организаторов здравоохранения»</w:t>
      </w:r>
    </w:p>
    <w:p w:rsidR="00C46252" w:rsidRPr="00C46252" w:rsidRDefault="00C46252" w:rsidP="003A26D4">
      <w:pPr>
        <w:tabs>
          <w:tab w:val="left" w:pos="4305"/>
        </w:tabs>
        <w:spacing w:line="360" w:lineRule="auto"/>
        <w:ind w:firstLine="567"/>
        <w:jc w:val="center"/>
        <w:rPr>
          <w:b/>
          <w:sz w:val="32"/>
          <w:szCs w:val="32"/>
        </w:rPr>
      </w:pPr>
    </w:p>
    <w:p w:rsidR="00C46252" w:rsidRDefault="00C46252" w:rsidP="00C4625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ИНФОРМАЦИОННОЕ ПИСЬМО</w:t>
      </w:r>
    </w:p>
    <w:p w:rsidR="00C46252" w:rsidRPr="003668E9" w:rsidRDefault="00C46252" w:rsidP="00C4625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C46252" w:rsidRPr="003668E9" w:rsidRDefault="00C46252" w:rsidP="00C4625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46252" w:rsidRPr="00C46252" w:rsidRDefault="00C46252" w:rsidP="00C462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6252">
        <w:rPr>
          <w:bCs/>
          <w:sz w:val="28"/>
          <w:szCs w:val="28"/>
        </w:rPr>
        <w:t>Уважаемые коллеги</w:t>
      </w:r>
      <w:r>
        <w:rPr>
          <w:bCs/>
          <w:sz w:val="28"/>
          <w:szCs w:val="28"/>
        </w:rPr>
        <w:t>!</w:t>
      </w:r>
    </w:p>
    <w:p w:rsidR="003A26D4" w:rsidRPr="00C46252" w:rsidRDefault="003A26D4" w:rsidP="003A26D4">
      <w:pPr>
        <w:spacing w:line="360" w:lineRule="auto"/>
        <w:rPr>
          <w:sz w:val="28"/>
          <w:szCs w:val="28"/>
        </w:rPr>
      </w:pPr>
    </w:p>
    <w:p w:rsidR="003A26D4" w:rsidRDefault="003A26D4" w:rsidP="003A26D4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 сентября 2013 года</w:t>
      </w:r>
      <w:r w:rsidRPr="005E599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Министерстве юстиции Российской Федерации</w:t>
      </w:r>
      <w:r w:rsidRPr="005E599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зарегистрирована</w:t>
      </w:r>
      <w:r w:rsidRPr="005E5997">
        <w:rPr>
          <w:snapToGrid w:val="0"/>
          <w:sz w:val="28"/>
          <w:szCs w:val="28"/>
        </w:rPr>
        <w:t xml:space="preserve"> Региональная общественная организация "Забайкальское общество организ</w:t>
      </w:r>
      <w:r>
        <w:rPr>
          <w:snapToGrid w:val="0"/>
          <w:sz w:val="28"/>
          <w:szCs w:val="28"/>
        </w:rPr>
        <w:t>аторов здравоохранения" являющаяся</w:t>
      </w:r>
      <w:r w:rsidRPr="005E5997">
        <w:rPr>
          <w:snapToGrid w:val="0"/>
          <w:sz w:val="28"/>
          <w:szCs w:val="28"/>
        </w:rPr>
        <w:t xml:space="preserve"> добровольным, профессиональным, творческим общественным объединением</w:t>
      </w:r>
      <w:r>
        <w:rPr>
          <w:snapToGrid w:val="0"/>
          <w:sz w:val="28"/>
          <w:szCs w:val="28"/>
        </w:rPr>
        <w:t xml:space="preserve">. Учредительный съезд состоялся 29 июля 2013 года, который  утвердил Устав региональной общественной организации и Совет Забайкальского общества организаторов здравоохранения, в состав которого </w:t>
      </w:r>
      <w:r w:rsidRPr="000D7A59">
        <w:rPr>
          <w:snapToGrid w:val="0"/>
          <w:sz w:val="28"/>
          <w:szCs w:val="28"/>
        </w:rPr>
        <w:t xml:space="preserve"> вошли Шильникова Н.Ф., Лазуткин М.Н., Ходакова О.В., Алексеев С.А., Гаспарян А.Э. Председателем Совета избрана Шильникова Н.Ф. </w:t>
      </w:r>
    </w:p>
    <w:p w:rsidR="003A26D4" w:rsidRPr="00DA187B" w:rsidRDefault="003A26D4" w:rsidP="003A26D4">
      <w:pPr>
        <w:spacing w:line="360" w:lineRule="auto"/>
        <w:jc w:val="both"/>
        <w:rPr>
          <w:snapToGrid w:val="0"/>
          <w:sz w:val="28"/>
          <w:szCs w:val="28"/>
        </w:rPr>
      </w:pPr>
      <w:r w:rsidRPr="000D7A59">
        <w:rPr>
          <w:snapToGrid w:val="0"/>
          <w:sz w:val="28"/>
          <w:szCs w:val="28"/>
        </w:rPr>
        <w:t>Основной целью создания региональной общественной организации является</w:t>
      </w:r>
      <w:r>
        <w:rPr>
          <w:snapToGrid w:val="0"/>
          <w:sz w:val="28"/>
          <w:szCs w:val="28"/>
        </w:rPr>
        <w:t xml:space="preserve"> </w:t>
      </w:r>
      <w:r w:rsidRPr="000D7A59">
        <w:rPr>
          <w:snapToGrid w:val="0"/>
          <w:sz w:val="28"/>
          <w:szCs w:val="28"/>
        </w:rPr>
        <w:t>всемерное содействие развитию территориальной системы здравоохранения и обязательного медицинского страхования;</w:t>
      </w:r>
      <w:r>
        <w:rPr>
          <w:snapToGrid w:val="0"/>
          <w:sz w:val="28"/>
          <w:szCs w:val="28"/>
        </w:rPr>
        <w:t xml:space="preserve"> </w:t>
      </w:r>
      <w:r w:rsidRPr="000D7A59">
        <w:rPr>
          <w:snapToGrid w:val="0"/>
          <w:sz w:val="28"/>
          <w:szCs w:val="28"/>
        </w:rPr>
        <w:t>популяризация профессии специалистов, занятых в службе общественного здоровья и здравоохранения</w:t>
      </w:r>
      <w:r>
        <w:rPr>
          <w:snapToGrid w:val="0"/>
          <w:sz w:val="28"/>
          <w:szCs w:val="28"/>
        </w:rPr>
        <w:t xml:space="preserve">; </w:t>
      </w:r>
      <w:r w:rsidRPr="000D7A59">
        <w:rPr>
          <w:snapToGrid w:val="0"/>
          <w:sz w:val="28"/>
          <w:szCs w:val="28"/>
        </w:rPr>
        <w:t xml:space="preserve">содействие защите профессиональных, гражданских, социальных, юридических, экономических, авторских и смежных прав членов </w:t>
      </w:r>
      <w:r>
        <w:rPr>
          <w:snapToGrid w:val="0"/>
          <w:sz w:val="28"/>
          <w:szCs w:val="28"/>
        </w:rPr>
        <w:t>организации</w:t>
      </w:r>
      <w:r w:rsidRPr="000D7A59">
        <w:rPr>
          <w:snapToGrid w:val="0"/>
          <w:sz w:val="28"/>
          <w:szCs w:val="28"/>
        </w:rPr>
        <w:t>, представление их</w:t>
      </w:r>
      <w:r w:rsidRPr="000D7A59">
        <w:rPr>
          <w:b/>
          <w:snapToGrid w:val="0"/>
          <w:sz w:val="28"/>
          <w:szCs w:val="28"/>
        </w:rPr>
        <w:t xml:space="preserve"> </w:t>
      </w:r>
      <w:r w:rsidRPr="000D7A59">
        <w:rPr>
          <w:snapToGrid w:val="0"/>
          <w:sz w:val="28"/>
          <w:szCs w:val="28"/>
        </w:rPr>
        <w:t>законных интересов.</w:t>
      </w:r>
      <w:r>
        <w:rPr>
          <w:snapToGrid w:val="0"/>
          <w:sz w:val="28"/>
          <w:szCs w:val="28"/>
        </w:rPr>
        <w:t xml:space="preserve">  Уставом определены основные направления деятельности, заключающиеся в  содействии</w:t>
      </w:r>
      <w:r w:rsidRPr="00DA187B">
        <w:rPr>
          <w:snapToGrid w:val="0"/>
          <w:sz w:val="28"/>
          <w:szCs w:val="28"/>
        </w:rPr>
        <w:t xml:space="preserve"> профессиональному росту организаторов здравоохранения Забайкальского края;</w:t>
      </w:r>
      <w:r>
        <w:rPr>
          <w:snapToGrid w:val="0"/>
          <w:sz w:val="28"/>
          <w:szCs w:val="28"/>
        </w:rPr>
        <w:t xml:space="preserve"> прове</w:t>
      </w:r>
      <w:r w:rsidRPr="00DA187B">
        <w:rPr>
          <w:snapToGrid w:val="0"/>
          <w:sz w:val="28"/>
          <w:szCs w:val="28"/>
        </w:rPr>
        <w:t>д</w:t>
      </w:r>
      <w:r>
        <w:rPr>
          <w:snapToGrid w:val="0"/>
          <w:sz w:val="28"/>
          <w:szCs w:val="28"/>
        </w:rPr>
        <w:t>ении независимой экспертизы</w:t>
      </w:r>
      <w:r w:rsidRPr="00DA187B">
        <w:rPr>
          <w:snapToGrid w:val="0"/>
          <w:sz w:val="28"/>
          <w:szCs w:val="28"/>
        </w:rPr>
        <w:t xml:space="preserve"> региональных программ развития здравоохранения и обязательного медицинского страхования</w:t>
      </w:r>
      <w:r>
        <w:rPr>
          <w:snapToGrid w:val="0"/>
          <w:sz w:val="28"/>
          <w:szCs w:val="28"/>
        </w:rPr>
        <w:t xml:space="preserve">, оказании методической, научной и аналитической помощи </w:t>
      </w:r>
      <w:r w:rsidRPr="00DA187B">
        <w:rPr>
          <w:snapToGrid w:val="0"/>
          <w:sz w:val="28"/>
          <w:szCs w:val="28"/>
        </w:rPr>
        <w:t>в организации и управлении системой территориального здравоохранения и обязательного медицинского страхования; участие в повышении квалификации членов</w:t>
      </w:r>
      <w:r w:rsidRPr="00DA187B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общества</w:t>
      </w:r>
      <w:r w:rsidRPr="00DA187B">
        <w:rPr>
          <w:snapToGrid w:val="0"/>
          <w:sz w:val="28"/>
          <w:szCs w:val="28"/>
        </w:rPr>
        <w:t>, расширении и углублении их специальных знаний;</w:t>
      </w:r>
      <w:r>
        <w:rPr>
          <w:snapToGrid w:val="0"/>
          <w:sz w:val="28"/>
          <w:szCs w:val="28"/>
        </w:rPr>
        <w:t xml:space="preserve"> повышении</w:t>
      </w:r>
      <w:r w:rsidRPr="00DA187B">
        <w:rPr>
          <w:snapToGrid w:val="0"/>
          <w:sz w:val="28"/>
          <w:szCs w:val="28"/>
        </w:rPr>
        <w:t xml:space="preserve"> квалификации организаторов здравоохранения, </w:t>
      </w:r>
      <w:r>
        <w:rPr>
          <w:snapToGrid w:val="0"/>
          <w:sz w:val="28"/>
          <w:szCs w:val="28"/>
        </w:rPr>
        <w:t>проведении</w:t>
      </w:r>
      <w:r w:rsidRPr="00DA187B">
        <w:rPr>
          <w:snapToGrid w:val="0"/>
          <w:sz w:val="28"/>
          <w:szCs w:val="28"/>
        </w:rPr>
        <w:t xml:space="preserve"> научно -</w:t>
      </w:r>
      <w:r>
        <w:rPr>
          <w:snapToGrid w:val="0"/>
          <w:sz w:val="28"/>
          <w:szCs w:val="28"/>
        </w:rPr>
        <w:t xml:space="preserve"> практических </w:t>
      </w:r>
      <w:r>
        <w:rPr>
          <w:snapToGrid w:val="0"/>
          <w:sz w:val="28"/>
          <w:szCs w:val="28"/>
        </w:rPr>
        <w:lastRenderedPageBreak/>
        <w:t>конференций, симпозиумов, семинаров</w:t>
      </w:r>
      <w:r w:rsidRPr="00DA187B"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 xml:space="preserve"> содействии</w:t>
      </w:r>
      <w:r w:rsidRPr="00DA187B">
        <w:rPr>
          <w:snapToGrid w:val="0"/>
          <w:sz w:val="28"/>
          <w:szCs w:val="28"/>
        </w:rPr>
        <w:t xml:space="preserve"> организации и проведению сертификации, лицензирования и аккредитации медицинских организаций</w:t>
      </w:r>
      <w:r>
        <w:rPr>
          <w:snapToGrid w:val="0"/>
          <w:sz w:val="28"/>
          <w:szCs w:val="28"/>
        </w:rPr>
        <w:t>, рецензировании</w:t>
      </w:r>
      <w:r w:rsidRPr="00DA187B">
        <w:rPr>
          <w:snapToGrid w:val="0"/>
          <w:sz w:val="28"/>
          <w:szCs w:val="28"/>
        </w:rPr>
        <w:t xml:space="preserve"> аттестационных дел и проведение аттестаций врачей организаторов здравоохранени</w:t>
      </w:r>
      <w:r>
        <w:rPr>
          <w:snapToGrid w:val="0"/>
          <w:sz w:val="28"/>
          <w:szCs w:val="28"/>
        </w:rPr>
        <w:t>я.</w:t>
      </w:r>
      <w:r w:rsidRPr="00DA187B">
        <w:rPr>
          <w:snapToGrid w:val="0"/>
          <w:sz w:val="28"/>
          <w:szCs w:val="28"/>
        </w:rPr>
        <w:t xml:space="preserve"> </w:t>
      </w:r>
    </w:p>
    <w:p w:rsidR="003A26D4" w:rsidRDefault="003A26D4" w:rsidP="003A26D4">
      <w:pPr>
        <w:spacing w:line="360" w:lineRule="auto"/>
        <w:jc w:val="both"/>
        <w:rPr>
          <w:sz w:val="28"/>
          <w:szCs w:val="28"/>
        </w:rPr>
      </w:pPr>
      <w:r w:rsidRPr="000D7A59">
        <w:rPr>
          <w:snapToGrid w:val="0"/>
          <w:sz w:val="28"/>
          <w:szCs w:val="28"/>
        </w:rPr>
        <w:t>Высшим руководящим</w:t>
      </w:r>
      <w:r>
        <w:rPr>
          <w:snapToGrid w:val="0"/>
          <w:sz w:val="28"/>
          <w:szCs w:val="28"/>
        </w:rPr>
        <w:t xml:space="preserve"> органом общества</w:t>
      </w:r>
      <w:r w:rsidRPr="000D7A59">
        <w:rPr>
          <w:snapToGrid w:val="0"/>
          <w:sz w:val="28"/>
          <w:szCs w:val="28"/>
        </w:rPr>
        <w:t xml:space="preserve"> является Съезд. Съезд созывается раз в два года для обсуждения и утверждения итогов деятельности  за отчетный период, разработки и определения приоритетных направлений и очередных задач деятельности.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съезд Региональной общественной организации "Забайкальское общество организаторов здраво</w:t>
      </w:r>
      <w:r w:rsidR="00B771BA">
        <w:rPr>
          <w:sz w:val="28"/>
          <w:szCs w:val="28"/>
        </w:rPr>
        <w:t>охранения" состоится 17 октября</w:t>
      </w:r>
      <w:r>
        <w:rPr>
          <w:sz w:val="28"/>
          <w:szCs w:val="28"/>
        </w:rPr>
        <w:t xml:space="preserve"> 2013 года в рамках проведения </w:t>
      </w:r>
      <w:r w:rsidRPr="003A26D4">
        <w:rPr>
          <w:bCs/>
          <w:sz w:val="28"/>
          <w:szCs w:val="28"/>
        </w:rPr>
        <w:t>Всероссийской научно-практической конференции «Актуальные вопросы клинической и экспериментальной медицины», посвященной 60-летию Читинской государственной медицинской академии</w:t>
      </w:r>
      <w:r w:rsidR="00BA3BD5">
        <w:rPr>
          <w:sz w:val="28"/>
          <w:szCs w:val="28"/>
        </w:rPr>
        <w:t xml:space="preserve"> и секции"Актуальные вопросы общественного здоровья и здравоохранения"</w:t>
      </w:r>
    </w:p>
    <w:p w:rsidR="000B1793" w:rsidRPr="003A26D4" w:rsidRDefault="000B1793" w:rsidP="003A26D4">
      <w:pPr>
        <w:spacing w:line="360" w:lineRule="auto"/>
        <w:jc w:val="both"/>
        <w:rPr>
          <w:sz w:val="28"/>
          <w:szCs w:val="28"/>
        </w:rPr>
      </w:pPr>
    </w:p>
    <w:p w:rsidR="003A26D4" w:rsidRPr="000B1793" w:rsidRDefault="003A26D4" w:rsidP="000B1793">
      <w:pPr>
        <w:spacing w:line="360" w:lineRule="auto"/>
        <w:jc w:val="center"/>
        <w:rPr>
          <w:b/>
          <w:sz w:val="28"/>
          <w:szCs w:val="28"/>
        </w:rPr>
      </w:pPr>
      <w:r w:rsidRPr="000B1793">
        <w:rPr>
          <w:b/>
          <w:sz w:val="28"/>
          <w:szCs w:val="28"/>
        </w:rPr>
        <w:t xml:space="preserve">Программа </w:t>
      </w:r>
    </w:p>
    <w:p w:rsidR="000B1793" w:rsidRDefault="003A26D4" w:rsidP="000B17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секции</w:t>
      </w:r>
      <w:r w:rsidR="000B1793">
        <w:rPr>
          <w:sz w:val="28"/>
          <w:szCs w:val="28"/>
        </w:rPr>
        <w:t xml:space="preserve"> "Актуальные вопросы общественного здоровья и здравоохранения",</w:t>
      </w:r>
    </w:p>
    <w:p w:rsidR="003A26D4" w:rsidRDefault="003A26D4" w:rsidP="000B17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СЪЕЗДА Региональной общественной организации "Забайкальское общество организаторов здравоохранения"</w:t>
      </w:r>
    </w:p>
    <w:p w:rsidR="003A26D4" w:rsidRDefault="00B771BA" w:rsidP="000B17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17 октября</w:t>
      </w:r>
      <w:r w:rsidR="003A26D4">
        <w:rPr>
          <w:sz w:val="28"/>
          <w:szCs w:val="28"/>
        </w:rPr>
        <w:t xml:space="preserve"> 2013 года 12.00</w:t>
      </w:r>
    </w:p>
    <w:p w:rsidR="003A26D4" w:rsidRDefault="003A26D4" w:rsidP="000B17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ГУЗ "Забайкальский краевой консультативно-диагностический центр"</w:t>
      </w:r>
      <w:r w:rsidR="000B1793">
        <w:rPr>
          <w:sz w:val="28"/>
          <w:szCs w:val="28"/>
        </w:rPr>
        <w:t xml:space="preserve"> </w:t>
      </w:r>
    </w:p>
    <w:p w:rsidR="000B1793" w:rsidRDefault="000B1793" w:rsidP="000B17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12.00- 16.00</w:t>
      </w:r>
    </w:p>
    <w:p w:rsidR="003A26D4" w:rsidRDefault="000B1793" w:rsidP="000B17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3A26D4">
        <w:rPr>
          <w:sz w:val="28"/>
          <w:szCs w:val="28"/>
        </w:rPr>
        <w:t>: д.м.н., профессор Шильникова Н.Ф.</w:t>
      </w:r>
      <w:r>
        <w:rPr>
          <w:sz w:val="28"/>
          <w:szCs w:val="28"/>
        </w:rPr>
        <w:t>, зав. кафедрой общественного здоровья и здравоохранения ГБОУ ВПО ЧГМА Минздрава России.</w:t>
      </w:r>
    </w:p>
    <w:p w:rsidR="00C46252" w:rsidRDefault="00C46252" w:rsidP="000B1793">
      <w:pPr>
        <w:spacing w:line="360" w:lineRule="auto"/>
        <w:jc w:val="center"/>
        <w:rPr>
          <w:sz w:val="28"/>
          <w:szCs w:val="28"/>
        </w:rPr>
      </w:pPr>
    </w:p>
    <w:p w:rsidR="000B1793" w:rsidRDefault="000B1793" w:rsidP="000B17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Доклады</w:t>
      </w:r>
    </w:p>
    <w:p w:rsidR="00C46252" w:rsidRDefault="00C46252" w:rsidP="000B1793">
      <w:pPr>
        <w:spacing w:line="360" w:lineRule="auto"/>
        <w:jc w:val="center"/>
        <w:rPr>
          <w:sz w:val="28"/>
          <w:szCs w:val="28"/>
        </w:rPr>
      </w:pPr>
    </w:p>
    <w:p w:rsidR="003A26D4" w:rsidRDefault="003A26D4" w:rsidP="000B17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12.00-13.00 "Программно-целевое управление в здравоохранении"</w:t>
      </w:r>
    </w:p>
    <w:p w:rsidR="003A26D4" w:rsidRDefault="003A26D4" w:rsidP="000B17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помощник Министра здравоохранения Российской Федерации, д.м.н., профессор Флек В.О.</w:t>
      </w:r>
    </w:p>
    <w:p w:rsidR="003A26D4" w:rsidRDefault="003A26D4" w:rsidP="003A2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Перерыв 13.00-13.10</w:t>
      </w:r>
    </w:p>
    <w:p w:rsidR="003A26D4" w:rsidRDefault="003A26D4" w:rsidP="003A2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13.10-13.40 "Развитие системы здравоохранения Забайкальского края"</w:t>
      </w:r>
    </w:p>
    <w:p w:rsidR="003A26D4" w:rsidRDefault="003A26D4" w:rsidP="003A2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Министра здравоохранения Забайкальского края, к.м.н., Лазуткин М.Н.</w:t>
      </w:r>
    </w:p>
    <w:p w:rsidR="003A26D4" w:rsidRDefault="003A26D4" w:rsidP="003A2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13.40-14.10 " Обязательное медицинское страхование в  Забайкальском крае"</w:t>
      </w:r>
    </w:p>
    <w:p w:rsidR="003A26D4" w:rsidRDefault="003A26D4" w:rsidP="003A2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Территориального фонда обязательного медицинского страхования, к.м.н., Бутыльский А.Н.</w:t>
      </w:r>
    </w:p>
    <w:p w:rsidR="003A26D4" w:rsidRDefault="003A26D4" w:rsidP="003A2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14.10-14.20 </w:t>
      </w:r>
    </w:p>
    <w:p w:rsidR="000E6A2E" w:rsidRDefault="000E6A2E" w:rsidP="003A2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14.20 – 14.40 «Состояние службы «Росздравнадзор» на территории Забайкальского края»</w:t>
      </w:r>
    </w:p>
    <w:p w:rsidR="000E6A2E" w:rsidRDefault="000E6A2E" w:rsidP="003A2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ТО «Росздравнадзора» по Забайкальскому краю Ванчикова А.Г.</w:t>
      </w:r>
    </w:p>
    <w:p w:rsidR="003A26D4" w:rsidRDefault="003A26D4" w:rsidP="003A2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0E6A2E">
        <w:rPr>
          <w:sz w:val="28"/>
          <w:szCs w:val="28"/>
        </w:rPr>
        <w:t>4</w:t>
      </w:r>
      <w:r>
        <w:rPr>
          <w:sz w:val="28"/>
          <w:szCs w:val="28"/>
        </w:rPr>
        <w:t>0-1</w:t>
      </w:r>
      <w:r w:rsidR="000E6A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E6A2E">
        <w:rPr>
          <w:sz w:val="28"/>
          <w:szCs w:val="28"/>
        </w:rPr>
        <w:t>1</w:t>
      </w:r>
      <w:r>
        <w:rPr>
          <w:sz w:val="28"/>
          <w:szCs w:val="28"/>
        </w:rPr>
        <w:t>0 "Защита прав застрахованных по обязательному медицинскому страхованию в Забайкальском крае"</w:t>
      </w:r>
    </w:p>
    <w:p w:rsidR="003A26D4" w:rsidRDefault="003A26D4" w:rsidP="003A2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директора  ГСК "Забайкалмедстрах", к.м.н. Чабан С.Н.</w:t>
      </w:r>
    </w:p>
    <w:p w:rsidR="003A26D4" w:rsidRDefault="003A26D4" w:rsidP="003A2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6A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E6A2E">
        <w:rPr>
          <w:sz w:val="28"/>
          <w:szCs w:val="28"/>
        </w:rPr>
        <w:t>1</w:t>
      </w:r>
      <w:r>
        <w:rPr>
          <w:sz w:val="28"/>
          <w:szCs w:val="28"/>
        </w:rPr>
        <w:t>0-15.</w:t>
      </w:r>
      <w:r w:rsidR="000E6A2E">
        <w:rPr>
          <w:sz w:val="28"/>
          <w:szCs w:val="28"/>
        </w:rPr>
        <w:t>4</w:t>
      </w:r>
      <w:r>
        <w:rPr>
          <w:sz w:val="28"/>
          <w:szCs w:val="28"/>
        </w:rPr>
        <w:t>0 "Забайкальское общество организаторов здравоохранения. Цели, задачи, основные направления деятельности"</w:t>
      </w:r>
    </w:p>
    <w:p w:rsidR="003A26D4" w:rsidRDefault="003A26D4" w:rsidP="003A2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региональной общественной организации "Забайкальское общество организаторов здравоохранения", д.м.н., профессор Шильникова Н.Ф.</w:t>
      </w:r>
    </w:p>
    <w:p w:rsidR="003A26D4" w:rsidRPr="000D7A59" w:rsidRDefault="003A26D4" w:rsidP="003A26D4">
      <w:pPr>
        <w:spacing w:line="360" w:lineRule="auto"/>
        <w:ind w:firstLine="567"/>
        <w:jc w:val="both"/>
        <w:rPr>
          <w:snapToGrid w:val="0"/>
          <w:sz w:val="28"/>
          <w:szCs w:val="28"/>
        </w:rPr>
        <w:sectPr w:rsidR="003A26D4" w:rsidRPr="000D7A59" w:rsidSect="000D7A59">
          <w:headerReference w:type="even" r:id="rId6"/>
          <w:headerReference w:type="default" r:id="rId7"/>
          <w:pgSz w:w="11906" w:h="16838"/>
          <w:pgMar w:top="851" w:right="567" w:bottom="851" w:left="1134" w:header="567" w:footer="567" w:gutter="0"/>
          <w:cols w:space="720"/>
          <w:noEndnote/>
          <w:titlePg/>
        </w:sectPr>
      </w:pPr>
    </w:p>
    <w:p w:rsidR="00127417" w:rsidRDefault="00127417"/>
    <w:sectPr w:rsidR="00127417" w:rsidSect="0012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19" w:rsidRDefault="00FA2319" w:rsidP="00C2548D">
      <w:r>
        <w:separator/>
      </w:r>
    </w:p>
  </w:endnote>
  <w:endnote w:type="continuationSeparator" w:id="1">
    <w:p w:rsidR="00FA2319" w:rsidRDefault="00FA2319" w:rsidP="00C2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19" w:rsidRDefault="00FA2319" w:rsidP="00C2548D">
      <w:r>
        <w:separator/>
      </w:r>
    </w:p>
  </w:footnote>
  <w:footnote w:type="continuationSeparator" w:id="1">
    <w:p w:rsidR="00FA2319" w:rsidRDefault="00FA2319" w:rsidP="00C25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0" w:rsidRDefault="00165C80" w:rsidP="00F37D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62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252">
      <w:rPr>
        <w:rStyle w:val="a5"/>
        <w:noProof/>
      </w:rPr>
      <w:t>1</w:t>
    </w:r>
    <w:r>
      <w:rPr>
        <w:rStyle w:val="a5"/>
      </w:rPr>
      <w:fldChar w:fldCharType="end"/>
    </w:r>
  </w:p>
  <w:p w:rsidR="009A3FE0" w:rsidRDefault="00FA23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0" w:rsidRDefault="00165C80" w:rsidP="00F37D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62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A2E">
      <w:rPr>
        <w:rStyle w:val="a5"/>
        <w:noProof/>
      </w:rPr>
      <w:t>2</w:t>
    </w:r>
    <w:r>
      <w:rPr>
        <w:rStyle w:val="a5"/>
      </w:rPr>
      <w:fldChar w:fldCharType="end"/>
    </w:r>
  </w:p>
  <w:p w:rsidR="009A3FE0" w:rsidRDefault="00FA2319" w:rsidP="007A42B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D4"/>
    <w:rsid w:val="000948F3"/>
    <w:rsid w:val="000B1793"/>
    <w:rsid w:val="000E6A2E"/>
    <w:rsid w:val="00127417"/>
    <w:rsid w:val="00165C80"/>
    <w:rsid w:val="00211B7B"/>
    <w:rsid w:val="00266176"/>
    <w:rsid w:val="003A26D4"/>
    <w:rsid w:val="00413968"/>
    <w:rsid w:val="00B771BA"/>
    <w:rsid w:val="00BA3BD5"/>
    <w:rsid w:val="00C2548D"/>
    <w:rsid w:val="00C46252"/>
    <w:rsid w:val="00FA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6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2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A2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shilnikn</dc:creator>
  <cp:lastModifiedBy>chyprova.d</cp:lastModifiedBy>
  <cp:revision>6</cp:revision>
  <cp:lastPrinted>2013-09-30T00:53:00Z</cp:lastPrinted>
  <dcterms:created xsi:type="dcterms:W3CDTF">2013-09-29T23:25:00Z</dcterms:created>
  <dcterms:modified xsi:type="dcterms:W3CDTF">2013-10-01T06:00:00Z</dcterms:modified>
</cp:coreProperties>
</file>